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1354" w14:textId="77777777" w:rsidR="00EE5866" w:rsidRDefault="00EE5866" w:rsidP="00EE5866">
      <w:pPr>
        <w:spacing w:after="0" w:line="360" w:lineRule="auto"/>
        <w:textAlignment w:val="center"/>
        <w:rPr>
          <w:rFonts w:ascii="Cambria" w:eastAsia="Times New Roman" w:hAnsi="Cambria" w:cs="Calibri"/>
          <w:color w:val="000000"/>
          <w:sz w:val="28"/>
          <w:szCs w:val="28"/>
          <w:lang w:val="fr-FR" w:eastAsia="da-DK"/>
        </w:rPr>
      </w:pPr>
      <w:bookmarkStart w:id="0" w:name="_GoBack"/>
      <w:bookmarkEnd w:id="0"/>
      <w:r>
        <w:rPr>
          <w:rFonts w:ascii="Cambria" w:eastAsia="Times New Roman" w:hAnsi="Cambria" w:cs="Calibri"/>
          <w:color w:val="000000"/>
          <w:sz w:val="28"/>
          <w:szCs w:val="28"/>
          <w:lang w:val="fr-FR" w:eastAsia="da-DK"/>
        </w:rPr>
        <w:t>« Au revoir les enfants »</w:t>
      </w:r>
    </w:p>
    <w:p w14:paraId="69005DF2" w14:textId="77777777" w:rsidR="0077219C" w:rsidRPr="0077219C" w:rsidRDefault="0077219C" w:rsidP="00EE5866">
      <w:pPr>
        <w:spacing w:after="0" w:line="360" w:lineRule="auto"/>
        <w:textAlignment w:val="center"/>
        <w:rPr>
          <w:rFonts w:ascii="Cambria" w:eastAsia="Times New Roman" w:hAnsi="Cambria" w:cs="Calibri"/>
          <w:color w:val="000000"/>
          <w:sz w:val="24"/>
          <w:szCs w:val="24"/>
          <w:lang w:val="fr-FR" w:eastAsia="da-DK"/>
        </w:rPr>
      </w:pPr>
      <w:r w:rsidRPr="0077219C">
        <w:rPr>
          <w:rFonts w:ascii="Cambria" w:eastAsia="Times New Roman" w:hAnsi="Cambria" w:cs="Calibri"/>
          <w:color w:val="000000"/>
          <w:sz w:val="28"/>
          <w:szCs w:val="28"/>
          <w:lang w:val="fr-FR" w:eastAsia="da-DK"/>
        </w:rPr>
        <w:t>Réponds en français:</w:t>
      </w:r>
    </w:p>
    <w:p w14:paraId="4E210459" w14:textId="77777777" w:rsidR="0077219C" w:rsidRPr="0077219C" w:rsidRDefault="0077219C" w:rsidP="00EE5866">
      <w:pPr>
        <w:spacing w:after="0" w:line="360" w:lineRule="auto"/>
        <w:ind w:left="540"/>
        <w:rPr>
          <w:rFonts w:ascii="Cambria" w:eastAsia="Times New Roman" w:hAnsi="Cambria" w:cs="Calibri"/>
          <w:i/>
          <w:color w:val="000000"/>
          <w:sz w:val="28"/>
          <w:szCs w:val="28"/>
          <w:lang w:val="fr-FR" w:eastAsia="da-DK"/>
        </w:rPr>
      </w:pPr>
      <w:r w:rsidRPr="0077219C">
        <w:rPr>
          <w:rFonts w:ascii="Cambria" w:eastAsia="Times New Roman" w:hAnsi="Cambria" w:cs="Calibri"/>
          <w:i/>
          <w:color w:val="000000"/>
          <w:sz w:val="28"/>
          <w:szCs w:val="28"/>
          <w:lang w:val="fr-FR" w:eastAsia="da-DK"/>
        </w:rPr>
        <w:t> </w:t>
      </w:r>
    </w:p>
    <w:p w14:paraId="63B0B8B3" w14:textId="7D27C965" w:rsidR="0077219C" w:rsidRPr="003B5937" w:rsidRDefault="00711873" w:rsidP="00EE5866">
      <w:pPr>
        <w:spacing w:after="0" w:line="360" w:lineRule="auto"/>
        <w:ind w:left="540"/>
        <w:textAlignment w:val="center"/>
        <w:rPr>
          <w:rFonts w:ascii="Cambria" w:eastAsia="Times New Roman" w:hAnsi="Cambria" w:cs="Calibri"/>
          <w:i/>
          <w:color w:val="000000"/>
          <w:szCs w:val="24"/>
          <w:lang w:val="fr-FR" w:eastAsia="da-DK"/>
        </w:rPr>
      </w:pPr>
      <w:r>
        <w:rPr>
          <w:rFonts w:ascii="Cambria" w:eastAsia="Times New Roman" w:hAnsi="Cambria" w:cs="Calibri"/>
          <w:i/>
          <w:color w:val="000000"/>
          <w:sz w:val="24"/>
          <w:szCs w:val="28"/>
          <w:lang w:val="fr-FR" w:eastAsia="da-DK"/>
        </w:rPr>
        <w:t>1. Fais un résumé de la</w:t>
      </w:r>
      <w:r w:rsidR="0077219C" w:rsidRPr="003B5937">
        <w:rPr>
          <w:rFonts w:ascii="Cambria" w:eastAsia="Times New Roman" w:hAnsi="Cambria" w:cs="Calibri"/>
          <w:i/>
          <w:color w:val="000000"/>
          <w:sz w:val="24"/>
          <w:szCs w:val="28"/>
          <w:lang w:val="fr-FR" w:eastAsia="da-DK"/>
        </w:rPr>
        <w:t xml:space="preserve"> lettre</w:t>
      </w:r>
      <w:r>
        <w:rPr>
          <w:rFonts w:ascii="Cambria" w:eastAsia="Times New Roman" w:hAnsi="Cambria" w:cs="Calibri"/>
          <w:i/>
          <w:color w:val="000000"/>
          <w:sz w:val="24"/>
          <w:szCs w:val="28"/>
          <w:lang w:val="fr-FR" w:eastAsia="da-DK"/>
        </w:rPr>
        <w:t>.</w:t>
      </w:r>
    </w:p>
    <w:p w14:paraId="0DAA9A39" w14:textId="77777777" w:rsidR="0077219C" w:rsidRPr="0077219C" w:rsidRDefault="00EE5866" w:rsidP="00EE5866">
      <w:pPr>
        <w:spacing w:after="0" w:line="360" w:lineRule="auto"/>
        <w:ind w:left="540"/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</w:pP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La mère écrit à J</w:t>
      </w:r>
      <w:r w:rsidR="0077219C"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ulien de Paris. Ils sont bombardés presque chaque nuit là. Il y avait une bombe qui est tombée dans un immeuble et huit personne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s</w:t>
      </w:r>
      <w:r w:rsidR="0077219C"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sont mort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es</w:t>
      </w:r>
      <w:r w:rsidR="0077219C"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. Il a trois </w:t>
      </w:r>
      <w:proofErr w:type="spellStart"/>
      <w:r w:rsidR="0077219C"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soeurs</w:t>
      </w:r>
      <w:proofErr w:type="spellEnd"/>
      <w:r w:rsidR="0077219C"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. </w:t>
      </w:r>
    </w:p>
    <w:p w14:paraId="64EB4576" w14:textId="39A9DE90" w:rsidR="0077219C" w:rsidRPr="0077219C" w:rsidRDefault="0077219C" w:rsidP="00EE5866">
      <w:pPr>
        <w:spacing w:after="0" w:line="360" w:lineRule="auto"/>
        <w:ind w:left="540"/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</w:pP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L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’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un</w:t>
      </w:r>
      <w:r w:rsidR="00711873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e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d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’</w:t>
      </w:r>
      <w:r w:rsidR="00711873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elles 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travaille à la </w:t>
      </w:r>
      <w:r w:rsidR="00EE5866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Croix-R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ouge. Son père est à Lille. Il travaille dans une usine, mais l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’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humeur n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’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est pas bon</w:t>
      </w:r>
      <w:r w:rsidR="00EE5866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ne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à cause de la guerre. Sa mère pense qu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’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il est temp</w:t>
      </w:r>
      <w:r w:rsidR="00EE5866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s que la guerre  se termine. Sa mère viendra les sortir le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dimanche. Ils vont manger le déjeuner au grand cerf. Elle se réjouit de le voir et l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’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embrasser.  Elle se souvient de lui qu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’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il devrait manger la confiture. Elle prendra plus avec lui. Enfin elle lui demande de prendre soin de sa santé.  </w:t>
      </w:r>
    </w:p>
    <w:p w14:paraId="30D4A805" w14:textId="77777777" w:rsidR="0077219C" w:rsidRPr="0077219C" w:rsidRDefault="0077219C" w:rsidP="00EE5866">
      <w:pPr>
        <w:spacing w:after="0" w:line="360" w:lineRule="auto"/>
        <w:ind w:left="540"/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</w:pP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 </w:t>
      </w:r>
    </w:p>
    <w:p w14:paraId="693E8DB9" w14:textId="77777777" w:rsidR="0077219C" w:rsidRPr="003B5937" w:rsidRDefault="0077219C" w:rsidP="00EE5866">
      <w:pPr>
        <w:spacing w:after="0" w:line="360" w:lineRule="auto"/>
        <w:ind w:left="540"/>
        <w:textAlignment w:val="center"/>
        <w:rPr>
          <w:rFonts w:ascii="Cambria" w:eastAsia="Times New Roman" w:hAnsi="Cambria" w:cs="Calibri"/>
          <w:i/>
          <w:color w:val="000000"/>
          <w:szCs w:val="24"/>
          <w:lang w:val="fr-FR" w:eastAsia="da-DK"/>
        </w:rPr>
      </w:pPr>
      <w:r w:rsidRPr="003B5937">
        <w:rPr>
          <w:rFonts w:ascii="Cambria" w:eastAsia="Times New Roman" w:hAnsi="Cambria" w:cs="Calibri"/>
          <w:i/>
          <w:color w:val="000000"/>
          <w:sz w:val="24"/>
          <w:szCs w:val="28"/>
          <w:lang w:val="fr-FR" w:eastAsia="da-DK"/>
        </w:rPr>
        <w:t>2. Explique le mot ”l’internat”. Qu’est-ce que c’est?</w:t>
      </w:r>
    </w:p>
    <w:p w14:paraId="1FCFDE1B" w14:textId="77777777" w:rsidR="0077219C" w:rsidRPr="0077219C" w:rsidRDefault="0077219C" w:rsidP="00EE5866">
      <w:pPr>
        <w:spacing w:after="0" w:line="360" w:lineRule="auto"/>
        <w:ind w:left="540"/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</w:pP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Un internat est une école où les élèves habitent aussi. </w:t>
      </w:r>
    </w:p>
    <w:p w14:paraId="04887ADE" w14:textId="77777777" w:rsidR="0077219C" w:rsidRPr="0077219C" w:rsidRDefault="0077219C" w:rsidP="00EE5866">
      <w:pPr>
        <w:spacing w:after="0" w:line="360" w:lineRule="auto"/>
        <w:ind w:left="540"/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</w:pP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</w:t>
      </w:r>
    </w:p>
    <w:p w14:paraId="02DE4DF3" w14:textId="77777777" w:rsidR="0077219C" w:rsidRPr="003B5937" w:rsidRDefault="0077219C" w:rsidP="00EE5866">
      <w:pPr>
        <w:spacing w:after="0" w:line="360" w:lineRule="auto"/>
        <w:ind w:left="540"/>
        <w:textAlignment w:val="center"/>
        <w:rPr>
          <w:rFonts w:ascii="Cambria" w:eastAsia="Times New Roman" w:hAnsi="Cambria" w:cs="Calibri"/>
          <w:i/>
          <w:color w:val="000000"/>
          <w:szCs w:val="24"/>
          <w:lang w:val="fr-FR" w:eastAsia="da-DK"/>
        </w:rPr>
      </w:pPr>
      <w:r w:rsidRPr="003B5937">
        <w:rPr>
          <w:rFonts w:ascii="Cambria" w:eastAsia="Times New Roman" w:hAnsi="Cambria" w:cs="Calibri"/>
          <w:i/>
          <w:color w:val="000000"/>
          <w:sz w:val="24"/>
          <w:szCs w:val="28"/>
          <w:lang w:val="fr-FR" w:eastAsia="da-DK"/>
        </w:rPr>
        <w:t>3. Décrit la famille de Julien et la vie pendant la deuxième guerre mondiale en France.</w:t>
      </w:r>
    </w:p>
    <w:p w14:paraId="256118B4" w14:textId="582C56E7" w:rsidR="0077219C" w:rsidRPr="0077219C" w:rsidRDefault="0077219C" w:rsidP="00EE5866">
      <w:pPr>
        <w:spacing w:after="0" w:line="360" w:lineRule="auto"/>
        <w:ind w:left="540"/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</w:pP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Julien a un père, une mère et trois </w:t>
      </w:r>
      <w:proofErr w:type="spellStart"/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soeurs</w:t>
      </w:r>
      <w:proofErr w:type="spellEnd"/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. Son père travaille dans une usine. Et</w:t>
      </w:r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sa </w:t>
      </w:r>
      <w:proofErr w:type="spellStart"/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soeur</w:t>
      </w:r>
      <w:proofErr w:type="spellEnd"/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travaille à la Croix-R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ouge. À cause de la guerre, ils n'habitent pas ensemble. Ils habit</w:t>
      </w:r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ent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tous dans des endroits différents. </w:t>
      </w:r>
      <w:r w:rsidR="00BA27EF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Julien habite dans </w:t>
      </w:r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un internat. Les </w:t>
      </w:r>
      <w:proofErr w:type="spellStart"/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soeurs</w:t>
      </w:r>
      <w:proofErr w:type="spellEnd"/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sont à Sainte-Marie. La mère habite à P</w:t>
      </w:r>
      <w:r w:rsidR="00BA27EF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aris et le père est à Lille. </w:t>
      </w:r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L</w:t>
      </w:r>
      <w:r w:rsidRPr="0077219C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a vie était très difficile pendant la deuxième guerre mondiale. 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 </w:t>
      </w:r>
      <w:r w:rsidR="00A72E1B"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>A b</w:t>
      </w:r>
      <w:r>
        <w:rPr>
          <w:rFonts w:ascii="Cambria" w:eastAsia="Times New Roman" w:hAnsi="Cambria" w:cs="Calibri"/>
          <w:color w:val="000000"/>
          <w:sz w:val="24"/>
          <w:szCs w:val="28"/>
          <w:lang w:val="fr-FR" w:eastAsia="da-DK"/>
        </w:rPr>
        <w:t xml:space="preserve">eaucoup d’endroits c’était interdit de sortir le soir.  </w:t>
      </w:r>
    </w:p>
    <w:p w14:paraId="18FD786D" w14:textId="77777777" w:rsidR="003F728B" w:rsidRPr="0077219C" w:rsidRDefault="003F728B" w:rsidP="00EE5866">
      <w:pPr>
        <w:spacing w:line="360" w:lineRule="auto"/>
        <w:rPr>
          <w:lang w:val="fr-FR"/>
        </w:rPr>
      </w:pPr>
    </w:p>
    <w:sectPr w:rsidR="003F728B" w:rsidRPr="0077219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DB77" w14:textId="77777777" w:rsidR="00BE39B5" w:rsidRDefault="00BE39B5" w:rsidP="00226072">
      <w:pPr>
        <w:spacing w:after="0" w:line="240" w:lineRule="auto"/>
      </w:pPr>
      <w:r>
        <w:separator/>
      </w:r>
    </w:p>
  </w:endnote>
  <w:endnote w:type="continuationSeparator" w:id="0">
    <w:p w14:paraId="24FE1BDC" w14:textId="77777777" w:rsidR="00BE39B5" w:rsidRDefault="00BE39B5" w:rsidP="0022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BF92" w14:textId="77777777" w:rsidR="00BE39B5" w:rsidRDefault="00BE39B5" w:rsidP="00226072">
      <w:pPr>
        <w:spacing w:after="0" w:line="240" w:lineRule="auto"/>
      </w:pPr>
      <w:r>
        <w:separator/>
      </w:r>
    </w:p>
  </w:footnote>
  <w:footnote w:type="continuationSeparator" w:id="0">
    <w:p w14:paraId="7026654A" w14:textId="77777777" w:rsidR="00BE39B5" w:rsidRDefault="00BE39B5" w:rsidP="0022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4876" w14:textId="77777777" w:rsidR="00226072" w:rsidRDefault="00226072">
    <w:pPr>
      <w:pStyle w:val="Sidehoved"/>
    </w:pPr>
    <w:r>
      <w:ptab w:relativeTo="margin" w:alignment="center" w:leader="none"/>
    </w:r>
    <w:r>
      <w:t xml:space="preserve">Fransk </w:t>
    </w:r>
    <w:r>
      <w:ptab w:relativeTo="margin" w:alignment="right" w:leader="none"/>
    </w:r>
  </w:p>
  <w:p w14:paraId="79769B59" w14:textId="77777777" w:rsidR="00226072" w:rsidRDefault="00226072">
    <w:pPr>
      <w:pStyle w:val="Sidehoved"/>
    </w:pPr>
    <w:r>
      <w:t xml:space="preserve">Allerød gymnasium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643"/>
    <w:multiLevelType w:val="multilevel"/>
    <w:tmpl w:val="E6AC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E431E"/>
    <w:multiLevelType w:val="hybridMultilevel"/>
    <w:tmpl w:val="A12CA508"/>
    <w:lvl w:ilvl="0" w:tplc="0406000F">
      <w:start w:val="1"/>
      <w:numFmt w:val="decimal"/>
      <w:lvlText w:val="%1."/>
      <w:lvlJc w:val="left"/>
      <w:pPr>
        <w:ind w:left="1260" w:hanging="360"/>
      </w:p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E0054E"/>
    <w:multiLevelType w:val="multilevel"/>
    <w:tmpl w:val="6CA6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D6E5C"/>
    <w:multiLevelType w:val="hybridMultilevel"/>
    <w:tmpl w:val="FB22E144"/>
    <w:lvl w:ilvl="0" w:tplc="0406000F">
      <w:start w:val="1"/>
      <w:numFmt w:val="decimal"/>
      <w:lvlText w:val="%1."/>
      <w:lvlJc w:val="left"/>
      <w:pPr>
        <w:ind w:left="1260" w:hanging="360"/>
      </w:p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C6E4C78"/>
    <w:multiLevelType w:val="hybridMultilevel"/>
    <w:tmpl w:val="AEF6A912"/>
    <w:lvl w:ilvl="0" w:tplc="0406000F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8C15E1"/>
    <w:multiLevelType w:val="multilevel"/>
    <w:tmpl w:val="11AA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36368"/>
    <w:multiLevelType w:val="hybridMultilevel"/>
    <w:tmpl w:val="CCFC7222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E34231"/>
    <w:multiLevelType w:val="hybridMultilevel"/>
    <w:tmpl w:val="1E7E282C"/>
    <w:lvl w:ilvl="0" w:tplc="0406000F">
      <w:start w:val="1"/>
      <w:numFmt w:val="decimal"/>
      <w:lvlText w:val="%1."/>
      <w:lvlJc w:val="left"/>
      <w:pPr>
        <w:ind w:left="900" w:hanging="360"/>
      </w:pPr>
    </w:lvl>
    <w:lvl w:ilvl="1" w:tplc="04060019" w:tentative="1">
      <w:start w:val="1"/>
      <w:numFmt w:val="lowerLetter"/>
      <w:lvlText w:val="%2."/>
      <w:lvlJc w:val="left"/>
      <w:pPr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E96E4B"/>
    <w:multiLevelType w:val="multilevel"/>
    <w:tmpl w:val="0F56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C"/>
    <w:rsid w:val="00226072"/>
    <w:rsid w:val="00332FE4"/>
    <w:rsid w:val="003B5937"/>
    <w:rsid w:val="003F728B"/>
    <w:rsid w:val="00711873"/>
    <w:rsid w:val="0077219C"/>
    <w:rsid w:val="00887927"/>
    <w:rsid w:val="00A72E1B"/>
    <w:rsid w:val="00BA27EF"/>
    <w:rsid w:val="00BE39B5"/>
    <w:rsid w:val="00E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A0B33"/>
  <w15:docId w15:val="{DC5B12BF-879E-453C-9C36-46B67DE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721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26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6072"/>
  </w:style>
  <w:style w:type="paragraph" w:styleId="Sidefod">
    <w:name w:val="footer"/>
    <w:basedOn w:val="Normal"/>
    <w:link w:val="SidefodTegn"/>
    <w:uiPriority w:val="99"/>
    <w:unhideWhenUsed/>
    <w:rsid w:val="00226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Tuborgh</dc:creator>
  <cp:keywords/>
  <dc:description/>
  <cp:lastModifiedBy>Charlotte Villefrance</cp:lastModifiedBy>
  <cp:revision>2</cp:revision>
  <dcterms:created xsi:type="dcterms:W3CDTF">2018-04-09T20:09:00Z</dcterms:created>
  <dcterms:modified xsi:type="dcterms:W3CDTF">2018-04-09T20:09:00Z</dcterms:modified>
</cp:coreProperties>
</file>